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926B8" w:rsidRDefault="00DE09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Учреждение образования</w:t>
      </w:r>
    </w:p>
    <w:p w14:paraId="00000002" w14:textId="77777777" w:rsidR="004926B8" w:rsidRDefault="00DE0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«Гомельский государственный университет имени Франциска Скорины»</w:t>
      </w:r>
    </w:p>
    <w:p w14:paraId="00000003" w14:textId="77777777" w:rsidR="004926B8" w:rsidRDefault="00492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4926B8" w:rsidRDefault="00DE0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Факультет иностранных языков</w:t>
      </w:r>
    </w:p>
    <w:p w14:paraId="00000005" w14:textId="77777777" w:rsidR="004926B8" w:rsidRDefault="00DE0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Кафедра теории и практики английского языка</w:t>
      </w:r>
    </w:p>
    <w:p w14:paraId="00000006" w14:textId="77777777" w:rsidR="004926B8" w:rsidRDefault="0049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4926B8" w:rsidRDefault="00492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4926B8" w:rsidRDefault="00DE0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СОГЛАСОВАНО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  <w:proofErr w:type="spellEnd"/>
    </w:p>
    <w:p w14:paraId="00000009" w14:textId="77777777" w:rsidR="004926B8" w:rsidRDefault="00492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4926B8" w:rsidRDefault="00DE0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кафедрой                                                Декан факультета</w:t>
      </w:r>
    </w:p>
    <w:p w14:paraId="0000000B" w14:textId="77777777" w:rsidR="004926B8" w:rsidRDefault="00DE0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теории и практики                                                        иностранных языков</w:t>
      </w:r>
    </w:p>
    <w:p w14:paraId="0000000C" w14:textId="77777777" w:rsidR="004926B8" w:rsidRDefault="00DE0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английского языка</w:t>
      </w:r>
    </w:p>
    <w:p w14:paraId="0000000D" w14:textId="77777777" w:rsidR="004926B8" w:rsidRDefault="00492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4926B8" w:rsidRDefault="00492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6D3108BE" w:rsidR="004926B8" w:rsidRDefault="00DE0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___________2024 г.                                    «____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__________2024 г.</w:t>
      </w:r>
    </w:p>
    <w:p w14:paraId="00000010" w14:textId="77777777" w:rsidR="004926B8" w:rsidRDefault="004926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1" w14:textId="77777777" w:rsidR="004926B8" w:rsidRDefault="004926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2" w14:textId="77777777" w:rsidR="004926B8" w:rsidRDefault="00DE0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УЧЕБНО-МЕТОДИЧЕСКИЙ КОМПЛЕКС ПО УЧЕБНОЙ ДИСЦИПЛИНЕ</w:t>
      </w:r>
    </w:p>
    <w:p w14:paraId="00000013" w14:textId="77777777" w:rsidR="004926B8" w:rsidRDefault="00492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4" w14:textId="6B3F983B" w:rsidR="004926B8" w:rsidRDefault="00DE0927" w:rsidP="00AA0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ПРАКТИКА УСТНОЙ И ПИСЬМЕННОЙ РЕЧИ</w:t>
      </w:r>
    </w:p>
    <w:p w14:paraId="00000015" w14:textId="77777777" w:rsidR="004926B8" w:rsidRDefault="004926B8" w:rsidP="00AA0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6" w14:textId="77777777" w:rsidR="004926B8" w:rsidRDefault="00DE0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для специальностей</w:t>
      </w:r>
    </w:p>
    <w:p w14:paraId="73E0CC40" w14:textId="77777777" w:rsidR="00DE0927" w:rsidRPr="00DE0927" w:rsidRDefault="00DE0927" w:rsidP="00DE0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6998018"/>
      <w:r w:rsidRPr="00DE0927">
        <w:rPr>
          <w:rFonts w:ascii="Times New Roman" w:hAnsi="Times New Roman" w:cs="Times New Roman"/>
          <w:sz w:val="28"/>
          <w:szCs w:val="28"/>
        </w:rPr>
        <w:t>6-05-0231-01 Современные иностранные языки</w:t>
      </w:r>
    </w:p>
    <w:p w14:paraId="1208BC12" w14:textId="77777777" w:rsidR="00DE0927" w:rsidRPr="00DE0927" w:rsidRDefault="00DE0927" w:rsidP="00DE0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927">
        <w:rPr>
          <w:rFonts w:ascii="Times New Roman" w:hAnsi="Times New Roman" w:cs="Times New Roman"/>
          <w:sz w:val="28"/>
          <w:szCs w:val="28"/>
        </w:rPr>
        <w:t>(английский, немецкий), (английский, французский)</w:t>
      </w:r>
    </w:p>
    <w:p w14:paraId="7423CC16" w14:textId="77777777" w:rsidR="00DE0927" w:rsidRPr="00DE0927" w:rsidRDefault="00DE0927" w:rsidP="00DE0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927">
        <w:rPr>
          <w:rFonts w:ascii="Times New Roman" w:hAnsi="Times New Roman" w:cs="Times New Roman"/>
          <w:sz w:val="28"/>
          <w:szCs w:val="28"/>
        </w:rPr>
        <w:t>6-05-0113-08 Лингвистическое образование (английский)</w:t>
      </w:r>
    </w:p>
    <w:p w14:paraId="10ADFBC0" w14:textId="77777777" w:rsidR="00DE0927" w:rsidRDefault="00DE0927" w:rsidP="00DE09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0927">
        <w:rPr>
          <w:rFonts w:ascii="Times New Roman" w:hAnsi="Times New Roman" w:cs="Times New Roman"/>
          <w:sz w:val="28"/>
          <w:szCs w:val="28"/>
        </w:rPr>
        <w:t xml:space="preserve">6-05-0113-08 Лингвистическое образование (английский) </w:t>
      </w:r>
    </w:p>
    <w:p w14:paraId="1C59681F" w14:textId="0C255EAE" w:rsidR="00DE0927" w:rsidRPr="00DE0927" w:rsidRDefault="00DE0927" w:rsidP="00DE09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0927">
        <w:rPr>
          <w:rFonts w:ascii="Times New Roman" w:hAnsi="Times New Roman" w:cs="Times New Roman"/>
          <w:sz w:val="28"/>
          <w:szCs w:val="28"/>
        </w:rPr>
        <w:t>на основе среднего специального образования</w:t>
      </w:r>
    </w:p>
    <w:bookmarkEnd w:id="0"/>
    <w:p w14:paraId="0000001B" w14:textId="77777777" w:rsidR="004926B8" w:rsidRPr="00DE0927" w:rsidRDefault="0049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77777777" w:rsidR="004926B8" w:rsidRDefault="0049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4926B8" w:rsidRDefault="00DE0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Составители:</w:t>
      </w:r>
    </w:p>
    <w:p w14:paraId="0000001F" w14:textId="649D9F08" w:rsidR="004926B8" w:rsidRDefault="00DE0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Куприянчик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ст. преподаватель</w:t>
      </w:r>
    </w:p>
    <w:p w14:paraId="00000020" w14:textId="6E3EC2DE" w:rsidR="004926B8" w:rsidRDefault="00DE0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Е.</w:t>
      </w:r>
      <w:r w:rsidR="00304AC8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6953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Вильковская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преподаватель</w:t>
      </w:r>
    </w:p>
    <w:p w14:paraId="00000021" w14:textId="1C98D85B" w:rsidR="004926B8" w:rsidRDefault="00DE0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К.Н. Ветошкина, преподаватель</w:t>
      </w:r>
    </w:p>
    <w:p w14:paraId="00000022" w14:textId="77777777" w:rsidR="004926B8" w:rsidRDefault="00492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3" w14:textId="77777777" w:rsidR="004926B8" w:rsidRDefault="00DE0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Рассмотрено и утверждено</w:t>
      </w:r>
    </w:p>
    <w:p w14:paraId="00000024" w14:textId="77777777" w:rsidR="004926B8" w:rsidRDefault="00DE0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заседании кафедры теории и практики</w:t>
      </w:r>
    </w:p>
    <w:p w14:paraId="00000025" w14:textId="77777777" w:rsidR="004926B8" w:rsidRDefault="00DE0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английского языка</w:t>
      </w:r>
    </w:p>
    <w:p w14:paraId="00000026" w14:textId="053B33FC" w:rsidR="004926B8" w:rsidRDefault="00DE0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2024 г., протокол №</w:t>
      </w:r>
    </w:p>
    <w:p w14:paraId="00000027" w14:textId="77777777" w:rsidR="004926B8" w:rsidRDefault="00492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8" w14:textId="77777777" w:rsidR="004926B8" w:rsidRDefault="00DE0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Рассмотрено и утверждено</w:t>
      </w:r>
    </w:p>
    <w:p w14:paraId="00000029" w14:textId="77777777" w:rsidR="004926B8" w:rsidRDefault="00DE0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заседании научно-методического совета университета</w:t>
      </w:r>
    </w:p>
    <w:p w14:paraId="0000002A" w14:textId="5803B448" w:rsidR="004926B8" w:rsidRDefault="00DE0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2024 г., протокол №</w:t>
      </w:r>
    </w:p>
    <w:sectPr w:rsidR="004926B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B8"/>
    <w:rsid w:val="00097CE3"/>
    <w:rsid w:val="00304AC8"/>
    <w:rsid w:val="004926B8"/>
    <w:rsid w:val="0069539F"/>
    <w:rsid w:val="00AA0ABD"/>
    <w:rsid w:val="00DE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4322"/>
  <w15:docId w15:val="{228A9758-53ED-43EF-BD4E-8723E38A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arkEepA3Zn0ca+qO5RgfXvPFag==">AMUW2mUxtxAh8Qz31KWnjA8vUnwHsQO3Txx6cV/NEHi5JN1PpwH7meWorG4tgm3optK/7LedZpMCMHzoeA9M9l2RhtOZgLcCZM1cFXgxtKOXGGmEn8epY1Hpom6D0QZxdcAxoPLq/rKp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BE8C6-40E9-458A-B280-40D8D633779D}"/>
</file>

<file path=customXml/itemProps2.xml><?xml version="1.0" encoding="utf-8"?>
<ds:datastoreItem xmlns:ds="http://schemas.openxmlformats.org/officeDocument/2006/customXml" ds:itemID="{7A156E4F-E7EB-4AD8-86DE-4E10F5750538}"/>
</file>

<file path=customXml/itemProps3.xml><?xml version="1.0" encoding="utf-8"?>
<ds:datastoreItem xmlns:ds="http://schemas.openxmlformats.org/officeDocument/2006/customXml" ds:itemID="{11111111-1234-1234-1234-123412341234}"/>
</file>

<file path=customXml/itemProps4.xml><?xml version="1.0" encoding="utf-8"?>
<ds:datastoreItem xmlns:ds="http://schemas.openxmlformats.org/officeDocument/2006/customXml" ds:itemID="{93B98736-064F-4CFB-A777-35A7071427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8</cp:revision>
  <dcterms:created xsi:type="dcterms:W3CDTF">2023-01-20T11:25:00Z</dcterms:created>
  <dcterms:modified xsi:type="dcterms:W3CDTF">2024-05-13T17:07:00Z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